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lang w:val="ru-RU"/>
        </w:rPr>
      </w:pPr>
      <w:r>
        <w:rPr>
          <w:lang w:val="ru-RU"/>
        </w:rPr>
        <w:t>План работы педагогов доолнительного образования на период дистанционного обучения с 27.04.20-02.05.2020</w:t>
      </w:r>
    </w:p>
    <w:tbl>
      <w:tblPr>
        <w:tblStyle w:val="4"/>
        <w:tblW w:w="14595" w:type="dxa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</w:tblPr>
      <w:tblGrid>
        <w:gridCol w:w="2100"/>
        <w:gridCol w:w="1605"/>
        <w:gridCol w:w="2145"/>
        <w:gridCol w:w="3825"/>
        <w:gridCol w:w="492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Туганаева Л.Ф.</w:t>
            </w:r>
          </w:p>
        </w:tc>
        <w:tc>
          <w:tcPr>
            <w:tcW w:w="160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27.04.2020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13:40-14:15</w:t>
            </w:r>
          </w:p>
        </w:tc>
        <w:tc>
          <w:tcPr>
            <w:tcW w:w="3825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Подготовка к проведению анкетирования по изучению состояния профилактической работы в классах.</w:t>
            </w:r>
          </w:p>
        </w:tc>
        <w:tc>
          <w:tcPr>
            <w:tcW w:w="492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Zoom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8-9372819777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rtl w:val="0"/>
              </w:rPr>
              <w:t>leisan-kism_90@mail.ru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Туганаева Л.Ф.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29.04.2020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13:40-14:15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Подготовка к проведению анкетирования по изучению состояния профилактической работы в классах.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Zoom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8-9372819777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rtl w:val="0"/>
              </w:rPr>
              <w:t>leisan-kism_90@mail.ru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Ерхова Л.М. 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27.04. 2020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Современные экологические проблемы, их влияние на собственную жизнь и жизнь окружающих людей.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РЭШ, Экология, 10 класс, урок 13. Обсуждение просмотра видеоурока на платформе ZOOM. почта lyu-erkhova@yandex.ru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Ерхова Л.М. 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Последствия деятельности человека в экосистемах. Влияние собственных поступков на живые организмы и экосистемы.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РЭШ, Экология, 10 класс, урок 14. Обсуждение просмотра видеоурока на платформе zoom. почта lyu-erkhova@yandex.ru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Харматуллина Л.Ф.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2-3 классы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27.04. 2020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Рисунки о войне “Знаем о войне. Не забудем!”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https://clck.ru/N8ZRd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 Обьяснение   ведется на платформе 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Фото-отчет WhatsApp 8-960-066-87-52,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Электронная почта-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kharliliya@yandex.ru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Харматуллина Л.Ф.</w:t>
            </w:r>
          </w:p>
        </w:tc>
        <w:tc>
          <w:tcPr>
            <w:tcW w:w="160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2-3 классы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30.04.2020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Рисунки о войне “Знаем о войне. Не забудем!”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https://clck.ru/N8ZRd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 Обьяснение   ведется на платформе  Zoom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Фото-отчет WhatsApp 8-960-066-87-52,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Электронная почта-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u w:val="single"/>
                <w:rtl w:val="0"/>
              </w:rPr>
              <w:t>kharliliya@yandex.ru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 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Яруллина Л.М.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15.00-15.20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15.30-15.50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Аппликация из резаных нитей. «Одуванчик».</w:t>
            </w:r>
          </w:p>
          <w:p>
            <w:pPr>
              <w:spacing w:before="560" w:after="0" w:line="276" w:lineRule="auto"/>
              <w:jc w:val="center"/>
              <w:rPr>
                <w:rFonts w:ascii="Roboto" w:hAnsi="Roboto" w:eastAsia="Roboto" w:cs="Roboto"/>
                <w:color w:val="1155CC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"https://youtu.be/edYVJ5LQo-U" </w:instrText>
            </w:r>
            <w:r>
              <w:fldChar w:fldCharType="separate"/>
            </w:r>
            <w:r>
              <w:rPr>
                <w:rFonts w:ascii="Roboto" w:hAnsi="Roboto" w:eastAsia="Roboto" w:cs="Roboto"/>
                <w:color w:val="1155CC"/>
                <w:sz w:val="24"/>
                <w:szCs w:val="24"/>
                <w:rtl w:val="0"/>
              </w:rPr>
              <w:t>https://youtu.be/edYVJ5LQo-U</w:t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end"/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Фото-отчёт по ватсапу 89375780435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"mailto:laisan.yarullina@mail.ru"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laisan.yarullina@mail.ru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Камалиева А. Ф.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28.04.2020</w:t>
            </w:r>
          </w:p>
        </w:tc>
        <w:tc>
          <w:tcPr>
            <w:tcW w:w="382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Логические задачи для юных математиков.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https://e-razumniki.ru/konkurs-eruditov-rabochaya-tetrad-1-chast-2-klass/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89656129633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Учи. ру</w:t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Электронная почта </w:t>
            </w:r>
            <w:r>
              <w:fldChar w:fldCharType="begin"/>
            </w:r>
            <w:r>
              <w:instrText xml:space="preserve"> HYPERLINK "mailto:kamalieva.alsu2016@yandex.ru" \h </w:instrText>
            </w:r>
            <w:r>
              <w:fldChar w:fldCharType="separate"/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rtl w:val="0"/>
              </w:rPr>
              <w:t>kamalieva.alsu2016@yandex.ru</w:t>
            </w:r>
            <w:r>
              <w:rPr>
                <w:rFonts w:ascii="Arial" w:hAnsi="Arial" w:eastAsia="Arial" w:cs="Arial"/>
                <w:b/>
                <w:color w:val="1155CC"/>
                <w:sz w:val="20"/>
                <w:szCs w:val="20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Arial" w:hAnsi="Arial" w:eastAsia="Arial" w:cs="Arial"/>
                <w:b/>
                <w:sz w:val="20"/>
                <w:szCs w:val="20"/>
              </w:rPr>
            </w:pPr>
          </w:p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4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Новикова Л.Н.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29.04.2020</w:t>
            </w:r>
          </w:p>
        </w:tc>
        <w:tc>
          <w:tcPr>
            <w:tcW w:w="3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76" w:lineRule="auto"/>
              <w:ind w:left="-40" w:firstLine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В стране Вообразилии</w:t>
            </w:r>
          </w:p>
          <w:p>
            <w:pPr>
              <w:spacing w:before="240" w:after="240" w:line="276" w:lineRule="auto"/>
              <w:ind w:left="-40" w:firstLine="0"/>
              <w:jc w:val="both"/>
              <w:rPr>
                <w:rFonts w:ascii="Times New Roman" w:hAnsi="Times New Roman" w:eastAsia="Times New Roman" w:cs="Times New Roman"/>
                <w:color w:val="3C78D8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3C78D8"/>
                <w:sz w:val="24"/>
                <w:szCs w:val="24"/>
                <w:rtl w:val="0"/>
              </w:rPr>
              <w:t>https://www.maam.ru/detskijsad/puteshestvie-v-volshebnuyu-stranu-vobraziliyu-to-chto-mozhem-predstavit-i-to-o-chem-mechtaem.html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отчет Ватсап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89063332803,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4A452A"/>
                <w:sz w:val="24"/>
                <w:szCs w:val="24"/>
                <w:rtl w:val="0"/>
              </w:rPr>
              <w:t>Электронная почта-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4A86E8"/>
                <w:sz w:val="24"/>
                <w:szCs w:val="24"/>
                <w:rtl w:val="0"/>
              </w:rPr>
              <w:t>lobov.novikova@mail.ru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keepNext w:val="0"/>
              <w:keepLines w:val="0"/>
              <w:widowControl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hd w:val="clear" w:fill="auto"/>
              <w:spacing w:before="0" w:after="240" w:line="240" w:lineRule="auto"/>
              <w:ind w:left="0" w:right="0" w:firstLine="0"/>
              <w:jc w:val="lef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Новикова Л.Н</w:t>
            </w:r>
          </w:p>
        </w:tc>
        <w:tc>
          <w:tcPr>
            <w:tcW w:w="160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30.04.2020</w:t>
            </w:r>
          </w:p>
        </w:tc>
        <w:tc>
          <w:tcPr>
            <w:tcW w:w="382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76" w:lineRule="auto"/>
              <w:ind w:left="-40" w:firstLine="0"/>
              <w:jc w:val="both"/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Задания по перекладыванию спичек.</w:t>
            </w:r>
            <w:r>
              <w:rPr>
                <w:rFonts w:ascii="Times New Roman" w:hAnsi="Times New Roman" w:eastAsia="Times New Roman" w:cs="Times New Roman"/>
                <w:color w:val="0000FF"/>
                <w:sz w:val="24"/>
                <w:szCs w:val="24"/>
                <w:rtl w:val="0"/>
              </w:rPr>
              <w:t>https://nsportal.ru/shkola/vneklassnaya-rabota/library/2012/11/26/igra-perelozhi-spichki</w:t>
            </w:r>
          </w:p>
        </w:tc>
        <w:tc>
          <w:tcPr>
            <w:tcW w:w="492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отчет Ватсап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89063332803,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Электронная почта-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color w:val="4A86E8"/>
                <w:sz w:val="24"/>
                <w:szCs w:val="24"/>
              </w:rPr>
            </w:pPr>
            <w:r>
              <w:rPr>
                <w:rFonts w:ascii="Arial" w:hAnsi="Arial" w:eastAsia="Arial" w:cs="Arial"/>
                <w:color w:val="4A86E8"/>
                <w:sz w:val="24"/>
                <w:szCs w:val="24"/>
                <w:rtl w:val="0"/>
              </w:rPr>
              <w:t>lobov.novikova@mail.ru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6-9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14:10-14.40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Беседа на тему :История родного края.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8-10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14:10-14.40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Сбор песен о ВОВ.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100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Белов В.И.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8-10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29.04.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13:30-14.00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14:10-14.40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Викторина: Парад 65 лет ВОВ.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Видеоконференция на платформе ZOOM </w:t>
            </w:r>
          </w:p>
          <w:p>
            <w:pPr>
              <w:spacing w:before="240" w:after="240" w:line="240" w:lineRule="auto"/>
              <w:rPr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"https://us04web.zoom.us/j/" \h </w:instrText>
            </w:r>
            <w:r>
              <w:fldChar w:fldCharType="separate"/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t>https://us04web.zoom.us/j/</w:t>
            </w:r>
            <w:r>
              <w:rPr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8-9046751033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почта: </w:t>
            </w:r>
            <w:r>
              <w:fldChar w:fldCharType="begin"/>
            </w:r>
            <w:r>
              <w:instrText xml:space="preserve"> HYPERLINK "mailto:victor_belov_turist@mail.ru"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victor_belov_turist@mail.ru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Шевченко О.А.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б класс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28.04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11.00-11.20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Повторение букв английского алфавита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(</w:t>
            </w:r>
            <w:r>
              <w:fldChar w:fldCharType="begin"/>
            </w:r>
            <w:r>
              <w:instrText xml:space="preserve"> HYPERLINK "https://www.youtube.com/watch?v=xzAqwS8fb2E"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https://www.youtube.com/watch?v=xzAqwS8fb2E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)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Написать недостающие буквы алфавита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фото-отчет в </w:t>
            </w: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WhatsAp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tl w:val="0"/>
              </w:rPr>
              <w:t xml:space="preserve"> по телефону:8-9631230476</w:t>
            </w:r>
          </w:p>
          <w:p>
            <w:pPr>
              <w:spacing w:after="0" w:line="240" w:lineRule="auto"/>
            </w:pPr>
            <w:r>
              <w:rPr>
                <w:rtl w:val="0"/>
              </w:rPr>
              <w:t>почта: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schevchenko.olga16@yandex.ru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Шевченко О.А.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б класс</w:t>
            </w:r>
          </w:p>
        </w:tc>
        <w:tc>
          <w:tcPr>
            <w:tcW w:w="214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11.00-11.20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Буквы и звуки английского алфавита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(</w:t>
            </w:r>
            <w:r>
              <w:fldChar w:fldCharType="begin"/>
            </w:r>
            <w:r>
              <w:instrText xml:space="preserve"> HYPERLINK "https://www.youtube.com/watch?v=hq3yfQnllfQ"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https://www.youtube.com/watch?v=hq3yfQnllfQ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)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Найти соответствие большой и маленькой буквы алфавита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фото-отчет в </w:t>
            </w: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WhatsAp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tl w:val="0"/>
              </w:rPr>
              <w:t xml:space="preserve"> по телефону:8-9631230476</w:t>
            </w:r>
          </w:p>
          <w:p>
            <w:pPr>
              <w:spacing w:after="0" w:line="240" w:lineRule="auto"/>
            </w:pPr>
            <w:r>
              <w:rPr>
                <w:rtl w:val="0"/>
              </w:rPr>
              <w:t>почта: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"mailto:WhatsAppschevchenko.olga16@yandex.ru"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schevchenko.olga16@yandex.ru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Н.Х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27.04.2020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09:00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Изучить и записать материал по теме: «Правила работы при работе с бросовым материалом, гофрированной бумагой»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"http://mdoumalish4.ucoz.ru/load/doklady_k_pedsovetu/rabota_s_brosovym_materialom/4-1-0-19"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http://mdoumalish4.ucoz.ru/load/doklady_k_pedsovetu/rabota_s_brosovym_materialom/4-1-0-19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Просмотреть презентацию «Подделки из бросового материала к 9 мая»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"https://podelki-doma.ru/podelki/konkurs-posvyashhennyiy-dnyu-pobedyi"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https://podelki-doma.ru/podelki/konkurs-posvyashhennyiy-dnyu-pobedyi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Н.Х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2-3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27.04.2020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10:00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Выкройка и изготовления изделия «Сумочка, косметичка».</w:t>
            </w:r>
            <w:r>
              <w:fldChar w:fldCharType="begin"/>
            </w:r>
            <w:r>
              <w:instrText xml:space="preserve"> HYPERLINK "https://www.youtube.com/watch?v=sjBKClTRvis"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"https://www.youtube.com/watch?v=sjBKClTRvis"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https://www.youtube.com/watch?v=sjBKClTRvis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Н.Х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29.04.2020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09:00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Изготовление подделки из бросового материала к празднику «День Победы»</w:t>
            </w:r>
            <w:r>
              <w:fldChar w:fldCharType="begin"/>
            </w:r>
            <w:r>
              <w:instrText xml:space="preserve"> HYPERLINK "https://www.youtube.com/watch?v=2ROOFFh3Q04" \h </w:instrText>
            </w:r>
            <w:r>
              <w:fldChar w:fldCharType="separate"/>
            </w:r>
            <w:r>
              <w:rPr>
                <w:rtl w:val="0"/>
              </w:rPr>
              <w:t xml:space="preserve"> </w:t>
            </w:r>
            <w:r>
              <w:rPr>
                <w:rtl w:val="0"/>
              </w:rPr>
              <w:fldChar w:fldCharType="end"/>
            </w:r>
            <w:r>
              <w:fldChar w:fldCharType="begin"/>
            </w:r>
            <w:r>
              <w:instrText xml:space="preserve"> HYPERLINK "https://www.youtube.com/watch?v=2ROOFFh3Q04"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https://www.youtube.com/watch?v=2ROOFFh3Q04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Пугачева Н.Х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2-3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29.04.2020</w:t>
            </w:r>
          </w:p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09:00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Изготовление гвоздик из гофрированной бумаги</w:t>
            </w:r>
          </w:p>
          <w:p>
            <w:pPr>
              <w:spacing w:before="240"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"https://www.youtube.com/watch?v=ZZoanQXPyqU"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https://www.youtube.com/watch?v=ZZoanQXPyqU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Фото-отчет Ватсап 9274771350 или puga4eva.lid@yandex.ru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Гончарова С.Ю.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7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28.04.2020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Оформление исследовательской работы</w:t>
            </w:r>
          </w:p>
          <w:p>
            <w:pPr>
              <w:spacing w:before="240" w:after="240" w:line="276" w:lineRule="auto"/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</w:rPr>
            </w:pPr>
            <w:r>
              <w:fldChar w:fldCharType="begin"/>
            </w:r>
            <w:r>
              <w:instrText xml:space="preserve"> HYPERLINK "https://infourok.ru/prezentaciya-kak-oformit-issledovatelskuyu-rabotu-po-npk-627053.html"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https://infourok.ru/prezentaciya-kak-oformit-issledovatelskuyu-rabotu-po-npk-627053.html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 </w:t>
            </w:r>
            <w:r>
              <w:fldChar w:fldCharType="begin"/>
            </w:r>
            <w:r>
              <w:instrText xml:space="preserve"> HYPERLINK "mailto:gon4arova.g2011@yandex.ru"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gon4arova.g2011@yandex.ru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Гончарова С.Ю.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7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30.04.2020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15.00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Разработка критериев оценивания исследовательских работ на основе данных .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"https://infourok.ru/prezentaciya-o-kriteriyah-ocenivaniya-proektnoy-i-issledovatelskoy-deyatelnosti-297361.html"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https://infourok.ru/prezentaciya-o-kriteriyah-ocenivaniya-proektnoy-i-issledovatelskoy-deyatelnosti-297361.html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почта </w:t>
            </w:r>
            <w:r>
              <w:fldChar w:fldCharType="begin"/>
            </w:r>
            <w:r>
              <w:instrText xml:space="preserve"> HYPERLINK "mailto:gon4arova.g2011@yandex.ru"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gon4arova.g2011@yandex.ru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Хабибуллина Р.В.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3б класс 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28.04.2020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Работа в приложении  «Шахматная школа для начинающих» </w:t>
            </w:r>
            <w:r>
              <w:fldChar w:fldCharType="begin"/>
            </w:r>
            <w:r>
              <w:instrText xml:space="preserve"> HYPERLINK "https://play.google.com/store/apps/details?id=com.chessking.android.learn.schoolforbeginners&amp;hl=ru"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https://play.google.com/store/apps/details?id=com.chessking.android.learn.schoolforbeginners&amp;hl=ru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rtl w:val="0"/>
              </w:rPr>
              <w:t xml:space="preserve">Отчет в Ватсап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Хабибуллина Р.В.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3б класс 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29.04.2020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Онлайн -игра «Динозавры учат шахматам» </w:t>
            </w:r>
            <w:r>
              <w:fldChar w:fldCharType="begin"/>
            </w:r>
            <w:r>
              <w:instrText xml:space="preserve"> HYPERLINK "https://dinohistory.ru/dinozavr-uchit-shaxmatam.html"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https://dinohistory.ru/dinozavr-uchit-shaxmatam.html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Дневник самоконтроля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980000"/>
                <w:sz w:val="24"/>
                <w:szCs w:val="24"/>
                <w:rtl w:val="0"/>
              </w:rPr>
              <w:t xml:space="preserve">Отчет в Ватсап </w:t>
            </w: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 xml:space="preserve">89534925246 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почта</w:t>
            </w:r>
          </w:p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rimma74vlad@mail.ru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класс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28.04.2020</w:t>
            </w:r>
          </w:p>
        </w:tc>
        <w:tc>
          <w:tcPr>
            <w:tcW w:w="3825" w:type="dxa"/>
            <w:vAlign w:val="top"/>
          </w:tcPr>
          <w:p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  <w:rtl w:val="0"/>
              </w:rPr>
              <w:t>Техническое задание на проектирование стены. Анализ эскизов. Разработка идей.</w:t>
            </w: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Платформа “ZOOM” (разбираем и анализируем подготовленные эскизы учащихся)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28.04.2020</w:t>
            </w:r>
          </w:p>
        </w:tc>
        <w:tc>
          <w:tcPr>
            <w:tcW w:w="3825" w:type="dxa"/>
            <w:vAlign w:val="top"/>
          </w:tcPr>
          <w:p>
            <w:pPr>
              <w:shd w:val="clear" w:fill="FFFFFF"/>
              <w:spacing w:before="240" w:after="240" w:line="276" w:lineRule="auto"/>
              <w:jc w:val="center"/>
              <w:rPr>
                <w:rFonts w:ascii="Verdana" w:hAnsi="Verdana" w:eastAsia="Verdana" w:cs="Verdana"/>
                <w:sz w:val="20"/>
                <w:szCs w:val="20"/>
              </w:rPr>
            </w:pPr>
            <w:r>
              <w:rPr>
                <w:rFonts w:ascii="Verdana" w:hAnsi="Verdana" w:eastAsia="Verdana" w:cs="Verdana"/>
                <w:sz w:val="20"/>
                <w:szCs w:val="20"/>
                <w:rtl w:val="0"/>
              </w:rPr>
              <w:t>Разбираем индивидуальный учебный проект</w:t>
            </w:r>
          </w:p>
          <w:p>
            <w:pPr>
              <w:shd w:val="clear" w:fill="FFFFFF"/>
              <w:spacing w:before="240" w:after="240" w:line="276" w:lineRule="auto"/>
              <w:jc w:val="center"/>
              <w:rPr>
                <w:rFonts w:ascii="Verdana" w:hAnsi="Verdana" w:eastAsia="Verdana" w:cs="Verdana"/>
                <w:b/>
                <w:sz w:val="20"/>
                <w:szCs w:val="20"/>
              </w:rPr>
            </w:pPr>
            <w:r>
              <w:rPr>
                <w:rFonts w:ascii="Verdana" w:hAnsi="Verdana" w:eastAsia="Verdana" w:cs="Verdana"/>
                <w:b/>
                <w:sz w:val="20"/>
                <w:szCs w:val="20"/>
                <w:rtl w:val="0"/>
              </w:rPr>
              <w:t>Тема: «Как украсить стены коридора в школе»</w:t>
            </w:r>
          </w:p>
          <w:p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4920" w:type="dxa"/>
            <w:vAlign w:val="top"/>
          </w:tcPr>
          <w:p>
            <w:pPr>
              <w:spacing w:after="0" w:line="240" w:lineRule="auto"/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62626"/>
                <w:sz w:val="24"/>
                <w:szCs w:val="24"/>
                <w:rtl w:val="0"/>
              </w:rPr>
              <w:t>Этапы проекта разбираем на платформа “ZOOM” с использованием наглядных примеров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9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30.04.2020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Как подготовить стену под роспись?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"https://youtu.be/03-bIRtU3AA"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https://youtu.be/03-bIRtU3AA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Вацап 8-917-399-24-89,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Платформа ZOOM, пояснение к видео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Layout w:type="fixed"/>
          <w:tblCellMar>
            <w:top w:w="100" w:type="dxa"/>
            <w:left w:w="100" w:type="dxa"/>
            <w:bottom w:w="100" w:type="dxa"/>
            <w:right w:w="100" w:type="dxa"/>
          </w:tblCellMar>
        </w:tblPrEx>
        <w:trPr>
          <w:trHeight w:val="2415" w:hRule="atLeast"/>
        </w:trPr>
        <w:tc>
          <w:tcPr>
            <w:tcW w:w="2100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Межуева Эльвира Ришатовна</w:t>
            </w:r>
          </w:p>
        </w:tc>
        <w:tc>
          <w:tcPr>
            <w:tcW w:w="1605" w:type="dxa"/>
            <w:vAlign w:val="top"/>
          </w:tcPr>
          <w:p>
            <w:pPr>
              <w:spacing w:after="240" w:line="240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8 класс</w:t>
            </w:r>
          </w:p>
        </w:tc>
        <w:tc>
          <w:tcPr>
            <w:tcW w:w="2145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30.04.2020</w:t>
            </w:r>
          </w:p>
        </w:tc>
        <w:tc>
          <w:tcPr>
            <w:tcW w:w="3825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Как подготовить стену под художественную роспись?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fldChar w:fldCharType="begin"/>
            </w:r>
            <w:r>
              <w:instrText xml:space="preserve"> HYPERLINK "https://youtu.be/nf0FSVY4v2Y" \h </w:instrText>
            </w:r>
            <w:r>
              <w:fldChar w:fldCharType="separate"/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t>https://youtu.be/nf0FSVY4v2Y</w:t>
            </w:r>
            <w:r>
              <w:rPr>
                <w:rFonts w:ascii="Times New Roman" w:hAnsi="Times New Roman" w:eastAsia="Times New Roman" w:cs="Times New Roman"/>
                <w:color w:val="1155CC"/>
                <w:sz w:val="24"/>
                <w:szCs w:val="24"/>
                <w:u w:val="single"/>
                <w:rtl w:val="0"/>
              </w:rPr>
              <w:fldChar w:fldCharType="end"/>
            </w:r>
          </w:p>
        </w:tc>
        <w:tc>
          <w:tcPr>
            <w:tcW w:w="4920" w:type="dxa"/>
            <w:vAlign w:val="top"/>
          </w:tcPr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Ссылка на Вацап 8-917-399-24-89,</w:t>
            </w:r>
          </w:p>
          <w:p>
            <w:pPr>
              <w:spacing w:before="240" w:after="0" w:line="276" w:lineRule="auto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rtl w:val="0"/>
              </w:rPr>
              <w:t>Закрепление видов стен, используем платформу “ZOOM”</w:t>
            </w:r>
          </w:p>
        </w:tc>
      </w:tr>
    </w:tbl>
    <w:p>
      <w:pPr>
        <w:rPr>
          <w:lang w:val="ru-RU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0002AFF" w:usb1="C000247B" w:usb2="00000009" w:usb3="00000000" w:csb0="200001FF" w:csb1="00000000"/>
  </w:font>
  <w:font w:name="Roboto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Calibri">
    <w:panose1 w:val="020F0502020204030204"/>
    <w:charset w:val="00"/>
    <w:family w:val="auto"/>
    <w:pitch w:val="default"/>
    <w:sig w:usb0="E0002AFF" w:usb1="C000247B" w:usb2="00000009" w:usb3="00000000" w:csb0="200001F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E07BF1"/>
    <w:rsid w:val="65856A3B"/>
    <w:rsid w:val="6E7B45E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Calibri" w:cs="Calibr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_Style 11"/>
    <w:basedOn w:val="5"/>
    <w:qFormat/>
    <w:uiPriority w:val="0"/>
    <w:tblPr>
      <w:tblLayout w:type="fixed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5">
    <w:name w:val="Table Normal1"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2020-04-29T12:16:00Z</dcterms:created>
  <dc:creator>Натали Цандер</dc:creator>
  <cp:lastModifiedBy>Натали Цандер</cp:lastModifiedBy>
  <dcterms:modified xsi:type="dcterms:W3CDTF">2020-04-29T12:35:59Z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